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E093E" w14:textId="60AFC2AF" w:rsidR="00874306" w:rsidRPr="00986BFF" w:rsidRDefault="00DF42AC" w:rsidP="00986BFF">
      <w:pPr>
        <w:spacing w:after="0"/>
        <w:rPr>
          <w:b/>
          <w:color w:val="1F497D"/>
          <w:sz w:val="40"/>
          <w:szCs w:val="40"/>
        </w:rPr>
      </w:pPr>
      <w:r>
        <w:rPr>
          <w:b/>
          <w:noProof/>
          <w:color w:val="1F497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CCA8C3" wp14:editId="5699B2CF">
                <wp:simplePos x="0" y="0"/>
                <wp:positionH relativeFrom="column">
                  <wp:posOffset>5269230</wp:posOffset>
                </wp:positionH>
                <wp:positionV relativeFrom="paragraph">
                  <wp:posOffset>68581</wp:posOffset>
                </wp:positionV>
                <wp:extent cx="1143000" cy="933450"/>
                <wp:effectExtent l="0" t="0" r="1270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D328AD" w14:textId="2EDEFC7C" w:rsidR="00DF42AC" w:rsidRDefault="00ED24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88E05D" wp14:editId="338E630F">
                                  <wp:extent cx="981075" cy="1017411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voiture-vecteur-vol-illustration-clipart-vecteur_csp3305915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3108" cy="10195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CA8C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14.9pt;margin-top:5.4pt;width:90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" fillcolor="white [3201]" strokeweight=".5pt">
                <v:textbox>
                  <w:txbxContent>
                    <w:p w14:paraId="77D328AD" w14:textId="2EDEFC7C" w:rsidR="00DF42AC" w:rsidRDefault="00ED24F1">
                      <w:r>
                        <w:rPr>
                          <w:noProof/>
                        </w:rPr>
                        <w:drawing>
                          <wp:inline distT="0" distB="0" distL="0" distR="0" wp14:anchorId="3B88E05D" wp14:editId="338E630F">
                            <wp:extent cx="981075" cy="1017411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voiture-vecteur-vol-illustration-clipart-vecteur_csp33059151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3108" cy="10195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0C85" w:rsidRPr="00DC4B90">
        <w:rPr>
          <w:b/>
          <w:noProof/>
          <w:color w:val="1F497D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C266F5" wp14:editId="04C090CB">
                <wp:simplePos x="0" y="0"/>
                <wp:positionH relativeFrom="column">
                  <wp:posOffset>1183005</wp:posOffset>
                </wp:positionH>
                <wp:positionV relativeFrom="paragraph">
                  <wp:posOffset>1905</wp:posOffset>
                </wp:positionV>
                <wp:extent cx="3505200" cy="8382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14477" w14:textId="37505E91" w:rsidR="00DC4B90" w:rsidRPr="008F6477" w:rsidRDefault="00DC4B90" w:rsidP="00DF42AC">
                            <w:pPr>
                              <w:spacing w:after="0"/>
                              <w:jc w:val="center"/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</w:pPr>
                            <w:r w:rsidRPr="008F6477"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  <w:t>COMMISSION SECURITE</w:t>
                            </w:r>
                          </w:p>
                          <w:p w14:paraId="1621A8F1" w14:textId="7E4AAA12" w:rsidR="00874306" w:rsidRDefault="00986BFF" w:rsidP="00DF42AC">
                            <w:pPr>
                              <w:jc w:val="center"/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  <w:t>Flash Info – 06/07/2020</w:t>
                            </w:r>
                          </w:p>
                          <w:p w14:paraId="295C53DC" w14:textId="6F687A1D" w:rsidR="00DC4B90" w:rsidRDefault="00874306" w:rsidP="00DC4B90">
                            <w:pPr>
                              <w:jc w:val="center"/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  <w:t>véhicules</w:t>
                            </w:r>
                            <w:proofErr w:type="gramEnd"/>
                            <w:r w:rsidR="00975FCC"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  <w:t>30 Juin</w:t>
                            </w:r>
                            <w:r w:rsidR="00DC4B90"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  <w:t xml:space="preserve"> 2020</w:t>
                            </w:r>
                          </w:p>
                          <w:p w14:paraId="375144AF" w14:textId="470B716C" w:rsidR="00DC4B90" w:rsidRDefault="00DC4B90" w:rsidP="00986BF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266F5" id="Zone de texte 2" o:spid="_x0000_s1027" type="#_x0000_t202" style="position:absolute;margin-left:93.15pt;margin-top:.15pt;width:276pt;height:6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" stroked="f">
                <v:textbox>
                  <w:txbxContent>
                    <w:p w14:paraId="19714477" w14:textId="37505E91" w:rsidR="00DC4B90" w:rsidRPr="008F6477" w:rsidRDefault="00DC4B90" w:rsidP="00DF42AC">
                      <w:pPr>
                        <w:spacing w:after="0"/>
                        <w:jc w:val="center"/>
                        <w:rPr>
                          <w:b/>
                          <w:color w:val="1F497D"/>
                          <w:sz w:val="40"/>
                          <w:szCs w:val="40"/>
                        </w:rPr>
                      </w:pPr>
                      <w:r w:rsidRPr="008F6477">
                        <w:rPr>
                          <w:b/>
                          <w:color w:val="1F497D"/>
                          <w:sz w:val="40"/>
                          <w:szCs w:val="40"/>
                        </w:rPr>
                        <w:t>COMMISSION SECURITE</w:t>
                      </w:r>
                    </w:p>
                    <w:p w14:paraId="1621A8F1" w14:textId="7E4AAA12" w:rsidR="00874306" w:rsidRDefault="00986BFF" w:rsidP="00DF42AC">
                      <w:pPr>
                        <w:jc w:val="center"/>
                        <w:rPr>
                          <w:b/>
                          <w:color w:val="1F497D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1F497D"/>
                          <w:sz w:val="40"/>
                          <w:szCs w:val="40"/>
                        </w:rPr>
                        <w:t>Flash Info – 06/07/2020</w:t>
                      </w:r>
                    </w:p>
                    <w:p w14:paraId="295C53DC" w14:textId="6F687A1D" w:rsidR="00DC4B90" w:rsidRDefault="00874306" w:rsidP="00DC4B90">
                      <w:pPr>
                        <w:jc w:val="center"/>
                        <w:rPr>
                          <w:b/>
                          <w:color w:val="1F497D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b/>
                          <w:color w:val="1F497D"/>
                          <w:sz w:val="40"/>
                          <w:szCs w:val="40"/>
                        </w:rPr>
                        <w:t>véhicules</w:t>
                      </w:r>
                      <w:proofErr w:type="gramEnd"/>
                      <w:r w:rsidR="00975FCC">
                        <w:rPr>
                          <w:b/>
                          <w:color w:val="1F497D"/>
                          <w:sz w:val="40"/>
                          <w:szCs w:val="40"/>
                        </w:rPr>
                        <w:t>30 Juin</w:t>
                      </w:r>
                      <w:r w:rsidR="00DC4B90">
                        <w:rPr>
                          <w:b/>
                          <w:color w:val="1F497D"/>
                          <w:sz w:val="40"/>
                          <w:szCs w:val="40"/>
                        </w:rPr>
                        <w:t xml:space="preserve"> 2020</w:t>
                      </w:r>
                    </w:p>
                    <w:p w14:paraId="375144AF" w14:textId="470B716C" w:rsidR="00DC4B90" w:rsidRDefault="00DC4B90" w:rsidP="00986BF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4497F">
        <w:rPr>
          <w:b/>
          <w:noProof/>
          <w:color w:val="1F497D"/>
          <w:sz w:val="40"/>
          <w:szCs w:val="40"/>
        </w:rPr>
        <w:drawing>
          <wp:inline distT="0" distB="0" distL="0" distR="0" wp14:anchorId="5E2FC942" wp14:editId="6A48DF83">
            <wp:extent cx="993775" cy="1176655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497F">
        <w:rPr>
          <w:b/>
          <w:color w:val="1F497D"/>
          <w:sz w:val="40"/>
          <w:szCs w:val="40"/>
        </w:rPr>
        <w:t xml:space="preserve">                </w:t>
      </w:r>
    </w:p>
    <w:p w14:paraId="4BBDB297" w14:textId="6D81C095" w:rsidR="00874306" w:rsidRDefault="00874306" w:rsidP="00874306">
      <w:pPr>
        <w:pStyle w:val="Paragraphedeliste"/>
        <w:rPr>
          <w:b/>
          <w:color w:val="1F497D"/>
          <w:sz w:val="40"/>
          <w:szCs w:val="40"/>
        </w:rPr>
      </w:pPr>
      <w:r>
        <w:rPr>
          <w:b/>
          <w:color w:val="1F497D"/>
          <w:sz w:val="40"/>
          <w:szCs w:val="40"/>
        </w:rPr>
        <w:t xml:space="preserve">Plusieurs </w:t>
      </w:r>
      <w:r w:rsidRPr="00986BFF">
        <w:rPr>
          <w:b/>
          <w:i/>
          <w:color w:val="1F497D"/>
          <w:sz w:val="40"/>
          <w:szCs w:val="40"/>
          <w:u w:val="single"/>
        </w:rPr>
        <w:t>vols de véhicules</w:t>
      </w:r>
      <w:r>
        <w:rPr>
          <w:b/>
          <w:color w:val="1F497D"/>
          <w:sz w:val="40"/>
          <w:szCs w:val="40"/>
        </w:rPr>
        <w:t xml:space="preserve"> ont eu lieu récemment dans le secteur de Versailles concernant majoritairement des</w:t>
      </w:r>
    </w:p>
    <w:p w14:paraId="6B364E04" w14:textId="5C828DF4" w:rsidR="00874306" w:rsidRPr="00874306" w:rsidRDefault="00874306" w:rsidP="00874306">
      <w:pPr>
        <w:pStyle w:val="Paragraphedeliste"/>
        <w:rPr>
          <w:b/>
          <w:color w:val="1F497D"/>
          <w:sz w:val="40"/>
          <w:szCs w:val="40"/>
        </w:rPr>
      </w:pPr>
      <w:r>
        <w:rPr>
          <w:b/>
          <w:color w:val="1F497D"/>
          <w:sz w:val="40"/>
          <w:szCs w:val="40"/>
        </w:rPr>
        <w:t xml:space="preserve">Voitures de marque </w:t>
      </w:r>
      <w:proofErr w:type="gramStart"/>
      <w:r>
        <w:rPr>
          <w:b/>
          <w:color w:val="1F497D"/>
          <w:sz w:val="40"/>
          <w:szCs w:val="40"/>
        </w:rPr>
        <w:t>Peugeot  (</w:t>
      </w:r>
      <w:proofErr w:type="gramEnd"/>
      <w:r w:rsidR="00986BFF">
        <w:rPr>
          <w:b/>
          <w:color w:val="1F497D"/>
          <w:sz w:val="40"/>
          <w:szCs w:val="40"/>
        </w:rPr>
        <w:t xml:space="preserve"> dont plusieurs </w:t>
      </w:r>
      <w:r>
        <w:rPr>
          <w:b/>
          <w:color w:val="1F497D"/>
          <w:sz w:val="40"/>
          <w:szCs w:val="40"/>
        </w:rPr>
        <w:t>5008).</w:t>
      </w:r>
      <w:r w:rsidR="00CC3F23" w:rsidRPr="00874306">
        <w:rPr>
          <w:b/>
          <w:color w:val="1F497D"/>
          <w:sz w:val="40"/>
          <w:szCs w:val="40"/>
        </w:rPr>
        <w:t xml:space="preserve"> </w:t>
      </w:r>
    </w:p>
    <w:p w14:paraId="49AB9D5B" w14:textId="1AA627D9" w:rsidR="00874306" w:rsidRPr="00874306" w:rsidRDefault="00874306" w:rsidP="00874306">
      <w:pPr>
        <w:pStyle w:val="Paragraphedeliste"/>
        <w:rPr>
          <w:b/>
          <w:color w:val="1F497D"/>
          <w:sz w:val="40"/>
          <w:szCs w:val="40"/>
        </w:rPr>
      </w:pPr>
      <w:r>
        <w:rPr>
          <w:b/>
          <w:color w:val="1F497D"/>
          <w:sz w:val="40"/>
          <w:szCs w:val="40"/>
        </w:rPr>
        <w:t xml:space="preserve">Voici quelques conseils afin de tenter d’éviter ce genre de </w:t>
      </w:r>
      <w:r w:rsidRPr="00874306">
        <w:rPr>
          <w:b/>
          <w:color w:val="1F497D"/>
          <w:sz w:val="40"/>
          <w:szCs w:val="40"/>
        </w:rPr>
        <w:t>désagrément :</w:t>
      </w:r>
    </w:p>
    <w:p w14:paraId="7F20DB31" w14:textId="77777777" w:rsidR="00874306" w:rsidRPr="00874306" w:rsidRDefault="00874306" w:rsidP="00874306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</w:pPr>
      <w:proofErr w:type="spellStart"/>
      <w:r w:rsidRPr="00874306">
        <w:rPr>
          <w:rFonts w:asciiTheme="minorHAnsi" w:eastAsia="Times New Roman" w:hAnsiTheme="minorHAnsi" w:cstheme="minorHAnsi"/>
          <w:i/>
          <w:sz w:val="32"/>
          <w:szCs w:val="32"/>
          <w:lang w:eastAsia="fr-FR"/>
        </w:rPr>
        <w:t>Equipez</w:t>
      </w:r>
      <w:proofErr w:type="spellEnd"/>
      <w:r w:rsidRPr="00874306">
        <w:rPr>
          <w:rFonts w:asciiTheme="minorHAnsi" w:eastAsia="Times New Roman" w:hAnsiTheme="minorHAnsi" w:cstheme="minorHAnsi"/>
          <w:i/>
          <w:sz w:val="32"/>
          <w:szCs w:val="32"/>
          <w:lang w:eastAsia="fr-FR"/>
        </w:rPr>
        <w:t xml:space="preserve"> votre </w:t>
      </w:r>
      <w:proofErr w:type="spellStart"/>
      <w:r w:rsidRPr="00874306">
        <w:rPr>
          <w:rFonts w:asciiTheme="minorHAnsi" w:eastAsia="Times New Roman" w:hAnsiTheme="minorHAnsi" w:cstheme="minorHAnsi"/>
          <w:i/>
          <w:sz w:val="32"/>
          <w:szCs w:val="32"/>
          <w:lang w:eastAsia="fr-FR"/>
        </w:rPr>
        <w:t>véhicule</w:t>
      </w:r>
      <w:proofErr w:type="spellEnd"/>
      <w:r w:rsidRPr="00874306">
        <w:rPr>
          <w:rFonts w:asciiTheme="minorHAnsi" w:eastAsia="Times New Roman" w:hAnsiTheme="minorHAnsi" w:cstheme="minorHAnsi"/>
          <w:i/>
          <w:sz w:val="32"/>
          <w:szCs w:val="32"/>
          <w:lang w:eastAsia="fr-FR"/>
        </w:rPr>
        <w:t xml:space="preserve"> de </w:t>
      </w:r>
      <w:proofErr w:type="spellStart"/>
      <w:r w:rsidRPr="00874306">
        <w:rPr>
          <w:rFonts w:asciiTheme="minorHAnsi" w:eastAsia="Times New Roman" w:hAnsiTheme="minorHAnsi" w:cstheme="minorHAnsi"/>
          <w:i/>
          <w:sz w:val="32"/>
          <w:szCs w:val="32"/>
          <w:lang w:eastAsia="fr-FR"/>
        </w:rPr>
        <w:t>systèmes</w:t>
      </w:r>
      <w:proofErr w:type="spellEnd"/>
      <w:r w:rsidRPr="00874306">
        <w:rPr>
          <w:rFonts w:asciiTheme="minorHAnsi" w:eastAsia="Times New Roman" w:hAnsiTheme="minorHAnsi" w:cstheme="minorHAnsi"/>
          <w:i/>
          <w:sz w:val="32"/>
          <w:szCs w:val="32"/>
          <w:lang w:eastAsia="fr-FR"/>
        </w:rPr>
        <w:t xml:space="preserve"> de protection, de </w:t>
      </w:r>
      <w:proofErr w:type="spellStart"/>
      <w:r w:rsidRPr="00874306">
        <w:rPr>
          <w:rFonts w:asciiTheme="minorHAnsi" w:eastAsia="Times New Roman" w:hAnsiTheme="minorHAnsi" w:cstheme="minorHAnsi"/>
          <w:i/>
          <w:sz w:val="32"/>
          <w:szCs w:val="32"/>
          <w:lang w:eastAsia="fr-FR"/>
        </w:rPr>
        <w:t>préférence</w:t>
      </w:r>
      <w:proofErr w:type="spellEnd"/>
      <w:r w:rsidRPr="00874306">
        <w:rPr>
          <w:rFonts w:asciiTheme="minorHAnsi" w:eastAsia="Times New Roman" w:hAnsiTheme="minorHAnsi" w:cstheme="minorHAnsi"/>
          <w:i/>
          <w:sz w:val="32"/>
          <w:szCs w:val="32"/>
          <w:lang w:eastAsia="fr-FR"/>
        </w:rPr>
        <w:t xml:space="preserve"> </w:t>
      </w:r>
      <w:proofErr w:type="spellStart"/>
      <w:r w:rsidRPr="00874306">
        <w:rPr>
          <w:rFonts w:asciiTheme="minorHAnsi" w:eastAsia="Times New Roman" w:hAnsiTheme="minorHAnsi" w:cstheme="minorHAnsi"/>
          <w:i/>
          <w:sz w:val="32"/>
          <w:szCs w:val="32"/>
          <w:lang w:eastAsia="fr-FR"/>
        </w:rPr>
        <w:t>mécaniques</w:t>
      </w:r>
      <w:proofErr w:type="spellEnd"/>
      <w:r w:rsidRPr="00874306">
        <w:rPr>
          <w:rFonts w:asciiTheme="minorHAnsi" w:eastAsia="Times New Roman" w:hAnsiTheme="minorHAnsi" w:cstheme="minorHAnsi"/>
          <w:i/>
          <w:sz w:val="32"/>
          <w:szCs w:val="32"/>
          <w:lang w:eastAsia="fr-FR"/>
        </w:rPr>
        <w:t xml:space="preserve"> (canne de blocage du volant ou de la boite de vitesse, bloqueur de roue). Vous pouvez </w:t>
      </w:r>
      <w:proofErr w:type="spellStart"/>
      <w:r w:rsidRPr="00874306">
        <w:rPr>
          <w:rFonts w:asciiTheme="minorHAnsi" w:eastAsia="Times New Roman" w:hAnsiTheme="minorHAnsi" w:cstheme="minorHAnsi"/>
          <w:i/>
          <w:sz w:val="32"/>
          <w:szCs w:val="32"/>
          <w:lang w:eastAsia="fr-FR"/>
        </w:rPr>
        <w:t>également</w:t>
      </w:r>
      <w:proofErr w:type="spellEnd"/>
      <w:r w:rsidRPr="00874306">
        <w:rPr>
          <w:rFonts w:asciiTheme="minorHAnsi" w:eastAsia="Times New Roman" w:hAnsiTheme="minorHAnsi" w:cstheme="minorHAnsi"/>
          <w:i/>
          <w:sz w:val="32"/>
          <w:szCs w:val="32"/>
          <w:lang w:eastAsia="fr-FR"/>
        </w:rPr>
        <w:t xml:space="preserve"> acheter une alarme auto- </w:t>
      </w:r>
      <w:proofErr w:type="spellStart"/>
      <w:r w:rsidRPr="00874306">
        <w:rPr>
          <w:rFonts w:asciiTheme="minorHAnsi" w:eastAsia="Times New Roman" w:hAnsiTheme="minorHAnsi" w:cstheme="minorHAnsi"/>
          <w:i/>
          <w:sz w:val="32"/>
          <w:szCs w:val="32"/>
          <w:lang w:eastAsia="fr-FR"/>
        </w:rPr>
        <w:t>alimentée</w:t>
      </w:r>
      <w:proofErr w:type="spellEnd"/>
      <w:r w:rsidRPr="00874306">
        <w:rPr>
          <w:rFonts w:asciiTheme="minorHAnsi" w:eastAsia="Times New Roman" w:hAnsiTheme="minorHAnsi" w:cstheme="minorHAnsi"/>
          <w:i/>
          <w:sz w:val="32"/>
          <w:szCs w:val="32"/>
          <w:lang w:eastAsia="fr-FR"/>
        </w:rPr>
        <w:t xml:space="preserve">. </w:t>
      </w:r>
    </w:p>
    <w:p w14:paraId="169DF5F7" w14:textId="77777777" w:rsidR="00874306" w:rsidRPr="00874306" w:rsidRDefault="00874306" w:rsidP="00874306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</w:pPr>
      <w:r w:rsidRPr="00874306">
        <w:rPr>
          <w:rFonts w:asciiTheme="minorHAnsi" w:eastAsia="Times New Roman" w:hAnsiTheme="minorHAnsi" w:cstheme="minorHAnsi"/>
          <w:i/>
          <w:sz w:val="32"/>
          <w:szCs w:val="32"/>
          <w:lang w:eastAsia="fr-FR"/>
        </w:rPr>
        <w:t>Cacher un traceur GPS peut aussi aider à retrouver votre voiture.</w:t>
      </w:r>
    </w:p>
    <w:p w14:paraId="0CF63B0D" w14:textId="1A6F5020" w:rsidR="00874306" w:rsidRPr="00874306" w:rsidRDefault="00874306" w:rsidP="00874306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</w:pPr>
      <w:r w:rsidRPr="00986BFF">
        <w:rPr>
          <w:rFonts w:asciiTheme="minorHAnsi" w:eastAsia="Times New Roman" w:hAnsiTheme="minorHAnsi" w:cstheme="minorHAnsi"/>
          <w:b/>
          <w:i/>
          <w:sz w:val="32"/>
          <w:szCs w:val="32"/>
          <w:lang w:eastAsia="fr-FR"/>
        </w:rPr>
        <w:t xml:space="preserve">Garez votre </w:t>
      </w:r>
      <w:proofErr w:type="spellStart"/>
      <w:r w:rsidRPr="00986BFF">
        <w:rPr>
          <w:rFonts w:asciiTheme="minorHAnsi" w:eastAsia="Times New Roman" w:hAnsiTheme="minorHAnsi" w:cstheme="minorHAnsi"/>
          <w:b/>
          <w:i/>
          <w:sz w:val="32"/>
          <w:szCs w:val="32"/>
          <w:lang w:eastAsia="fr-FR"/>
        </w:rPr>
        <w:t>véhicule</w:t>
      </w:r>
      <w:proofErr w:type="spellEnd"/>
      <w:r w:rsidRPr="00986BFF">
        <w:rPr>
          <w:rFonts w:asciiTheme="minorHAnsi" w:eastAsia="Times New Roman" w:hAnsiTheme="minorHAnsi" w:cstheme="minorHAnsi"/>
          <w:b/>
          <w:i/>
          <w:sz w:val="32"/>
          <w:szCs w:val="32"/>
          <w:lang w:eastAsia="fr-FR"/>
        </w:rPr>
        <w:t xml:space="preserve"> dans un garage ou jardin privé fermé. À </w:t>
      </w:r>
      <w:proofErr w:type="spellStart"/>
      <w:r w:rsidRPr="00986BFF">
        <w:rPr>
          <w:rFonts w:asciiTheme="minorHAnsi" w:eastAsia="Times New Roman" w:hAnsiTheme="minorHAnsi" w:cstheme="minorHAnsi"/>
          <w:b/>
          <w:i/>
          <w:sz w:val="32"/>
          <w:szCs w:val="32"/>
          <w:lang w:eastAsia="fr-FR"/>
        </w:rPr>
        <w:t>défaut</w:t>
      </w:r>
      <w:proofErr w:type="spellEnd"/>
      <w:r w:rsidRPr="00986BFF">
        <w:rPr>
          <w:rFonts w:asciiTheme="minorHAnsi" w:eastAsia="Times New Roman" w:hAnsiTheme="minorHAnsi" w:cstheme="minorHAnsi"/>
          <w:b/>
          <w:i/>
          <w:sz w:val="32"/>
          <w:szCs w:val="32"/>
          <w:lang w:eastAsia="fr-FR"/>
        </w:rPr>
        <w:t xml:space="preserve">, dans un endroit passant et bien </w:t>
      </w:r>
      <w:proofErr w:type="spellStart"/>
      <w:r w:rsidRPr="00986BFF">
        <w:rPr>
          <w:rFonts w:asciiTheme="minorHAnsi" w:eastAsia="Times New Roman" w:hAnsiTheme="minorHAnsi" w:cstheme="minorHAnsi"/>
          <w:b/>
          <w:i/>
          <w:sz w:val="32"/>
          <w:szCs w:val="32"/>
          <w:lang w:eastAsia="fr-FR"/>
        </w:rPr>
        <w:t>éclaire</w:t>
      </w:r>
      <w:proofErr w:type="spellEnd"/>
      <w:r w:rsidRPr="00986BFF">
        <w:rPr>
          <w:rFonts w:asciiTheme="minorHAnsi" w:eastAsia="Times New Roman" w:hAnsiTheme="minorHAnsi" w:cstheme="minorHAnsi"/>
          <w:b/>
          <w:i/>
          <w:sz w:val="32"/>
          <w:szCs w:val="32"/>
          <w:lang w:eastAsia="fr-FR"/>
        </w:rPr>
        <w:t xml:space="preserve">́ </w:t>
      </w:r>
      <w:r w:rsidR="00986BFF">
        <w:rPr>
          <w:rFonts w:asciiTheme="minorHAnsi" w:eastAsia="Times New Roman" w:hAnsiTheme="minorHAnsi" w:cstheme="minorHAnsi"/>
          <w:b/>
          <w:i/>
          <w:sz w:val="32"/>
          <w:szCs w:val="32"/>
          <w:lang w:eastAsia="fr-FR"/>
        </w:rPr>
        <w:t>(</w:t>
      </w:r>
      <w:r w:rsidRPr="00986BFF">
        <w:rPr>
          <w:rFonts w:asciiTheme="minorHAnsi" w:eastAsia="Times New Roman" w:hAnsiTheme="minorHAnsi" w:cstheme="minorHAnsi"/>
          <w:b/>
          <w:i/>
          <w:sz w:val="32"/>
          <w:szCs w:val="32"/>
          <w:lang w:eastAsia="fr-FR"/>
        </w:rPr>
        <w:t xml:space="preserve">à </w:t>
      </w:r>
      <w:proofErr w:type="spellStart"/>
      <w:r w:rsidRPr="00986BFF">
        <w:rPr>
          <w:rFonts w:asciiTheme="minorHAnsi" w:eastAsia="Times New Roman" w:hAnsiTheme="minorHAnsi" w:cstheme="minorHAnsi"/>
          <w:b/>
          <w:i/>
          <w:sz w:val="32"/>
          <w:szCs w:val="32"/>
          <w:lang w:eastAsia="fr-FR"/>
        </w:rPr>
        <w:t>proximite</w:t>
      </w:r>
      <w:proofErr w:type="spellEnd"/>
      <w:r w:rsidRPr="00986BFF">
        <w:rPr>
          <w:rFonts w:asciiTheme="minorHAnsi" w:eastAsia="Times New Roman" w:hAnsiTheme="minorHAnsi" w:cstheme="minorHAnsi"/>
          <w:b/>
          <w:i/>
          <w:sz w:val="32"/>
          <w:szCs w:val="32"/>
          <w:lang w:eastAsia="fr-FR"/>
        </w:rPr>
        <w:t xml:space="preserve">́ d’une </w:t>
      </w:r>
      <w:proofErr w:type="spellStart"/>
      <w:r w:rsidRPr="00986BFF">
        <w:rPr>
          <w:rFonts w:asciiTheme="minorHAnsi" w:eastAsia="Times New Roman" w:hAnsiTheme="minorHAnsi" w:cstheme="minorHAnsi"/>
          <w:b/>
          <w:i/>
          <w:sz w:val="32"/>
          <w:szCs w:val="32"/>
          <w:lang w:eastAsia="fr-FR"/>
        </w:rPr>
        <w:t>caméra</w:t>
      </w:r>
      <w:proofErr w:type="spellEnd"/>
      <w:r w:rsidRPr="00986BFF">
        <w:rPr>
          <w:rFonts w:asciiTheme="minorHAnsi" w:eastAsia="Times New Roman" w:hAnsiTheme="minorHAnsi" w:cstheme="minorHAnsi"/>
          <w:b/>
          <w:i/>
          <w:sz w:val="32"/>
          <w:szCs w:val="32"/>
          <w:lang w:eastAsia="fr-FR"/>
        </w:rPr>
        <w:t xml:space="preserve"> de </w:t>
      </w:r>
      <w:proofErr w:type="spellStart"/>
      <w:r w:rsidRPr="00986BFF">
        <w:rPr>
          <w:rFonts w:asciiTheme="minorHAnsi" w:eastAsia="Times New Roman" w:hAnsiTheme="minorHAnsi" w:cstheme="minorHAnsi"/>
          <w:b/>
          <w:i/>
          <w:sz w:val="32"/>
          <w:szCs w:val="32"/>
          <w:lang w:eastAsia="fr-FR"/>
        </w:rPr>
        <w:t>vidéo</w:t>
      </w:r>
      <w:proofErr w:type="spellEnd"/>
      <w:r w:rsidRPr="00986BFF">
        <w:rPr>
          <w:rFonts w:asciiTheme="minorHAnsi" w:eastAsia="Times New Roman" w:hAnsiTheme="minorHAnsi" w:cstheme="minorHAnsi"/>
          <w:b/>
          <w:i/>
          <w:sz w:val="32"/>
          <w:szCs w:val="32"/>
          <w:lang w:eastAsia="fr-FR"/>
        </w:rPr>
        <w:t xml:space="preserve"> protect</w:t>
      </w:r>
      <w:r w:rsidR="00ED24F1">
        <w:rPr>
          <w:rFonts w:asciiTheme="minorHAnsi" w:eastAsia="Times New Roman" w:hAnsiTheme="minorHAnsi" w:cstheme="minorHAnsi"/>
          <w:b/>
          <w:i/>
          <w:sz w:val="32"/>
          <w:szCs w:val="32"/>
          <w:lang w:eastAsia="fr-FR"/>
        </w:rPr>
        <w:t>i</w:t>
      </w:r>
      <w:r w:rsidRPr="00986BFF">
        <w:rPr>
          <w:rFonts w:asciiTheme="minorHAnsi" w:eastAsia="Times New Roman" w:hAnsiTheme="minorHAnsi" w:cstheme="minorHAnsi"/>
          <w:b/>
          <w:i/>
          <w:sz w:val="32"/>
          <w:szCs w:val="32"/>
          <w:lang w:eastAsia="fr-FR"/>
        </w:rPr>
        <w:t>o</w:t>
      </w:r>
      <w:r w:rsidR="00ED24F1">
        <w:rPr>
          <w:rFonts w:asciiTheme="minorHAnsi" w:eastAsia="Times New Roman" w:hAnsiTheme="minorHAnsi" w:cstheme="minorHAnsi"/>
          <w:b/>
          <w:i/>
          <w:sz w:val="32"/>
          <w:szCs w:val="32"/>
          <w:lang w:eastAsia="fr-FR"/>
        </w:rPr>
        <w:t>n</w:t>
      </w:r>
      <w:r w:rsidR="00986BFF">
        <w:rPr>
          <w:rFonts w:asciiTheme="minorHAnsi" w:eastAsia="Times New Roman" w:hAnsiTheme="minorHAnsi" w:cstheme="minorHAnsi"/>
          <w:b/>
          <w:i/>
          <w:sz w:val="32"/>
          <w:szCs w:val="32"/>
          <w:lang w:eastAsia="fr-FR"/>
        </w:rPr>
        <w:t xml:space="preserve"> si possible)</w:t>
      </w:r>
      <w:r w:rsidRPr="00874306">
        <w:rPr>
          <w:rFonts w:asciiTheme="minorHAnsi" w:eastAsia="Times New Roman" w:hAnsiTheme="minorHAnsi" w:cstheme="minorHAnsi"/>
          <w:i/>
          <w:sz w:val="32"/>
          <w:szCs w:val="32"/>
          <w:lang w:eastAsia="fr-FR"/>
        </w:rPr>
        <w:t>.</w:t>
      </w:r>
    </w:p>
    <w:p w14:paraId="2A54E544" w14:textId="183798D2" w:rsidR="00874306" w:rsidRPr="00874306" w:rsidRDefault="00874306" w:rsidP="00874306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</w:pPr>
      <w:r w:rsidRPr="00874306">
        <w:rPr>
          <w:rFonts w:asciiTheme="minorHAnsi" w:eastAsia="Times New Roman" w:hAnsiTheme="minorHAnsi" w:cstheme="minorHAnsi"/>
          <w:i/>
          <w:sz w:val="32"/>
          <w:szCs w:val="32"/>
          <w:lang w:eastAsia="fr-FR"/>
        </w:rPr>
        <w:t xml:space="preserve">Bloquez le </w:t>
      </w:r>
      <w:proofErr w:type="spellStart"/>
      <w:r w:rsidRPr="00874306">
        <w:rPr>
          <w:rFonts w:asciiTheme="minorHAnsi" w:eastAsia="Times New Roman" w:hAnsiTheme="minorHAnsi" w:cstheme="minorHAnsi"/>
          <w:i/>
          <w:sz w:val="32"/>
          <w:szCs w:val="32"/>
          <w:lang w:eastAsia="fr-FR"/>
        </w:rPr>
        <w:t>Neiman</w:t>
      </w:r>
      <w:proofErr w:type="spellEnd"/>
      <w:r w:rsidRPr="00874306">
        <w:rPr>
          <w:rFonts w:asciiTheme="minorHAnsi" w:eastAsia="Times New Roman" w:hAnsiTheme="minorHAnsi" w:cstheme="minorHAnsi"/>
          <w:i/>
          <w:sz w:val="32"/>
          <w:szCs w:val="32"/>
          <w:lang w:eastAsia="fr-FR"/>
        </w:rPr>
        <w:t xml:space="preserve"> et fermez vitres et </w:t>
      </w:r>
      <w:proofErr w:type="spellStart"/>
      <w:r w:rsidRPr="00874306">
        <w:rPr>
          <w:rFonts w:asciiTheme="minorHAnsi" w:eastAsia="Times New Roman" w:hAnsiTheme="minorHAnsi" w:cstheme="minorHAnsi"/>
          <w:i/>
          <w:sz w:val="32"/>
          <w:szCs w:val="32"/>
          <w:lang w:eastAsia="fr-FR"/>
        </w:rPr>
        <w:t>portières</w:t>
      </w:r>
      <w:proofErr w:type="spellEnd"/>
      <w:r w:rsidRPr="00874306">
        <w:rPr>
          <w:rFonts w:asciiTheme="minorHAnsi" w:eastAsia="Times New Roman" w:hAnsiTheme="minorHAnsi" w:cstheme="minorHAnsi"/>
          <w:i/>
          <w:sz w:val="32"/>
          <w:szCs w:val="32"/>
          <w:lang w:eastAsia="fr-FR"/>
        </w:rPr>
        <w:t>.</w:t>
      </w:r>
    </w:p>
    <w:p w14:paraId="0E7777B2" w14:textId="77777777" w:rsidR="00874306" w:rsidRPr="00874306" w:rsidRDefault="00874306" w:rsidP="00874306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</w:pPr>
      <w:r w:rsidRPr="00874306">
        <w:rPr>
          <w:rFonts w:asciiTheme="minorHAnsi" w:eastAsia="Times New Roman" w:hAnsiTheme="minorHAnsi" w:cstheme="minorHAnsi"/>
          <w:i/>
          <w:sz w:val="32"/>
          <w:szCs w:val="32"/>
          <w:lang w:eastAsia="fr-FR"/>
        </w:rPr>
        <w:t xml:space="preserve">Ne laissez ni les papiers du </w:t>
      </w:r>
      <w:proofErr w:type="spellStart"/>
      <w:r w:rsidRPr="00874306">
        <w:rPr>
          <w:rFonts w:asciiTheme="minorHAnsi" w:eastAsia="Times New Roman" w:hAnsiTheme="minorHAnsi" w:cstheme="minorHAnsi"/>
          <w:i/>
          <w:sz w:val="32"/>
          <w:szCs w:val="32"/>
          <w:lang w:eastAsia="fr-FR"/>
        </w:rPr>
        <w:t>véhicule</w:t>
      </w:r>
      <w:proofErr w:type="spellEnd"/>
      <w:r w:rsidRPr="00874306">
        <w:rPr>
          <w:rFonts w:asciiTheme="minorHAnsi" w:eastAsia="Times New Roman" w:hAnsiTheme="minorHAnsi" w:cstheme="minorHAnsi"/>
          <w:i/>
          <w:sz w:val="32"/>
          <w:szCs w:val="32"/>
          <w:lang w:eastAsia="fr-FR"/>
        </w:rPr>
        <w:t xml:space="preserve"> ni des objets de valeurs dans l’habitacle, </w:t>
      </w:r>
      <w:proofErr w:type="spellStart"/>
      <w:r w:rsidRPr="00874306">
        <w:rPr>
          <w:rFonts w:asciiTheme="minorHAnsi" w:eastAsia="Times New Roman" w:hAnsiTheme="minorHAnsi" w:cstheme="minorHAnsi"/>
          <w:i/>
          <w:sz w:val="32"/>
          <w:szCs w:val="32"/>
          <w:lang w:eastAsia="fr-FR"/>
        </w:rPr>
        <w:t>même</w:t>
      </w:r>
      <w:proofErr w:type="spellEnd"/>
      <w:r w:rsidRPr="00874306">
        <w:rPr>
          <w:rFonts w:asciiTheme="minorHAnsi" w:eastAsia="Times New Roman" w:hAnsiTheme="minorHAnsi" w:cstheme="minorHAnsi"/>
          <w:i/>
          <w:sz w:val="32"/>
          <w:szCs w:val="32"/>
          <w:lang w:eastAsia="fr-FR"/>
        </w:rPr>
        <w:t xml:space="preserve"> </w:t>
      </w:r>
      <w:proofErr w:type="spellStart"/>
      <w:r w:rsidRPr="00874306">
        <w:rPr>
          <w:rFonts w:asciiTheme="minorHAnsi" w:eastAsia="Times New Roman" w:hAnsiTheme="minorHAnsi" w:cstheme="minorHAnsi"/>
          <w:i/>
          <w:sz w:val="32"/>
          <w:szCs w:val="32"/>
          <w:lang w:eastAsia="fr-FR"/>
        </w:rPr>
        <w:t>dissimulés</w:t>
      </w:r>
      <w:proofErr w:type="spellEnd"/>
      <w:r w:rsidRPr="00874306">
        <w:rPr>
          <w:rFonts w:asciiTheme="minorHAnsi" w:eastAsia="Times New Roman" w:hAnsiTheme="minorHAnsi" w:cstheme="minorHAnsi"/>
          <w:i/>
          <w:sz w:val="32"/>
          <w:szCs w:val="32"/>
          <w:lang w:eastAsia="fr-FR"/>
        </w:rPr>
        <w:t>.</w:t>
      </w:r>
    </w:p>
    <w:p w14:paraId="3ED4DF71" w14:textId="20AFAC73" w:rsidR="00874306" w:rsidRPr="00874306" w:rsidRDefault="00874306" w:rsidP="00874306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</w:pPr>
      <w:r w:rsidRPr="00874306">
        <w:rPr>
          <w:rFonts w:asciiTheme="minorHAnsi" w:eastAsia="Times New Roman" w:hAnsiTheme="minorHAnsi" w:cstheme="minorHAnsi"/>
          <w:i/>
          <w:sz w:val="32"/>
          <w:szCs w:val="32"/>
          <w:lang w:eastAsia="fr-FR"/>
        </w:rPr>
        <w:t xml:space="preserve">A domicile, ne laissez pas vos clefs visibles. </w:t>
      </w:r>
    </w:p>
    <w:p w14:paraId="5E8AA587" w14:textId="73536B53" w:rsidR="00E00634" w:rsidRPr="00E00634" w:rsidRDefault="00E00634" w:rsidP="00E006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fr-FR"/>
        </w:rPr>
      </w:pPr>
      <w:r w:rsidRPr="00E00634">
        <w:rPr>
          <w:rFonts w:ascii="LiberationSerif,Bold" w:eastAsia="Times New Roman" w:hAnsi="LiberationSerif,Bold"/>
          <w:b/>
          <w:color w:val="FF0000"/>
          <w:sz w:val="36"/>
          <w:szCs w:val="36"/>
          <w:lang w:eastAsia="fr-FR"/>
        </w:rPr>
        <w:t>Si vous êtes v</w:t>
      </w:r>
      <w:r w:rsidR="00874306" w:rsidRPr="00874306">
        <w:rPr>
          <w:rFonts w:ascii="LiberationSerif,Bold" w:eastAsia="Times New Roman" w:hAnsi="LiberationSerif,Bold"/>
          <w:b/>
          <w:color w:val="FF0000"/>
          <w:sz w:val="36"/>
          <w:szCs w:val="36"/>
          <w:lang w:eastAsia="fr-FR"/>
        </w:rPr>
        <w:t>ictime de vol</w:t>
      </w:r>
      <w:r w:rsidRPr="00E00634">
        <w:rPr>
          <w:rFonts w:ascii="LiberationSerif,Bold" w:eastAsia="Times New Roman" w:hAnsi="LiberationSerif,Bold"/>
          <w:b/>
          <w:color w:val="FF0000"/>
          <w:sz w:val="36"/>
          <w:szCs w:val="36"/>
          <w:lang w:eastAsia="fr-FR"/>
        </w:rPr>
        <w:t> :</w:t>
      </w:r>
    </w:p>
    <w:p w14:paraId="448EEB72" w14:textId="7EFA1626" w:rsidR="00E00634" w:rsidRPr="00E00634" w:rsidRDefault="00874306" w:rsidP="00E00634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00634">
        <w:rPr>
          <w:rFonts w:ascii="LiberationSerif" w:eastAsia="Times New Roman" w:hAnsi="LiberationSerif"/>
          <w:color w:val="FF0000"/>
          <w:sz w:val="32"/>
          <w:szCs w:val="32"/>
          <w:lang w:eastAsia="fr-FR"/>
        </w:rPr>
        <w:t>Composez le «</w:t>
      </w:r>
      <w:proofErr w:type="gramStart"/>
      <w:r w:rsidRPr="00E00634">
        <w:rPr>
          <w:rFonts w:ascii="LiberationSerif" w:eastAsia="Times New Roman" w:hAnsi="LiberationSerif"/>
          <w:color w:val="FF0000"/>
          <w:sz w:val="32"/>
          <w:szCs w:val="32"/>
          <w:lang w:eastAsia="fr-FR"/>
        </w:rPr>
        <w:t>17»</w:t>
      </w:r>
      <w:proofErr w:type="gramEnd"/>
      <w:r w:rsidRPr="00E00634">
        <w:rPr>
          <w:rFonts w:ascii="LiberationSerif" w:eastAsia="Times New Roman" w:hAnsi="LiberationSerif"/>
          <w:color w:val="FF0000"/>
          <w:sz w:val="32"/>
          <w:szCs w:val="32"/>
          <w:lang w:eastAsia="fr-FR"/>
        </w:rPr>
        <w:t xml:space="preserve"> </w:t>
      </w:r>
      <w:proofErr w:type="spellStart"/>
      <w:r w:rsidRPr="00E00634">
        <w:rPr>
          <w:rFonts w:ascii="LiberationSerif" w:eastAsia="Times New Roman" w:hAnsi="LiberationSerif"/>
          <w:color w:val="FF0000"/>
          <w:sz w:val="32"/>
          <w:szCs w:val="32"/>
          <w:lang w:eastAsia="fr-FR"/>
        </w:rPr>
        <w:t>immédiatement</w:t>
      </w:r>
      <w:proofErr w:type="spellEnd"/>
      <w:r w:rsidRPr="00E00634">
        <w:rPr>
          <w:rFonts w:ascii="LiberationSerif" w:eastAsia="Times New Roman" w:hAnsi="LiberationSerif"/>
          <w:color w:val="FF0000"/>
          <w:sz w:val="32"/>
          <w:szCs w:val="32"/>
          <w:lang w:eastAsia="fr-FR"/>
        </w:rPr>
        <w:t xml:space="preserve"> </w:t>
      </w:r>
      <w:r w:rsidRPr="00E00634">
        <w:rPr>
          <w:rFonts w:ascii="LiberationSerif" w:eastAsia="Times New Roman" w:hAnsi="LiberationSerif"/>
          <w:sz w:val="32"/>
          <w:szCs w:val="32"/>
          <w:lang w:eastAsia="fr-FR"/>
        </w:rPr>
        <w:t>et rendez-vous rapidement au commissariat le plus proche.</w:t>
      </w:r>
    </w:p>
    <w:p w14:paraId="5152ED66" w14:textId="2687FE38" w:rsidR="00660B5B" w:rsidRPr="00E00634" w:rsidRDefault="00874306" w:rsidP="00E00634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00634">
        <w:rPr>
          <w:rFonts w:ascii="LiberationSerif" w:eastAsia="Times New Roman" w:hAnsi="LiberationSerif"/>
          <w:sz w:val="32"/>
          <w:szCs w:val="32"/>
          <w:lang w:eastAsia="fr-FR"/>
        </w:rPr>
        <w:t xml:space="preserve">Contactez votre assurance. </w:t>
      </w:r>
      <w:r w:rsidR="00CC3F23" w:rsidRPr="00E00634">
        <w:rPr>
          <w:b/>
          <w:color w:val="1F497D"/>
          <w:sz w:val="40"/>
          <w:szCs w:val="40"/>
        </w:rPr>
        <w:t xml:space="preserve">                 </w:t>
      </w:r>
      <w:r w:rsidR="00466879" w:rsidRPr="00E00634">
        <w:rPr>
          <w:b/>
          <w:color w:val="1F497D"/>
          <w:sz w:val="40"/>
          <w:szCs w:val="40"/>
        </w:rPr>
        <w:t xml:space="preserve">         </w:t>
      </w:r>
      <w:r w:rsidR="00CC3F23" w:rsidRPr="00E00634">
        <w:rPr>
          <w:b/>
          <w:color w:val="1F497D"/>
          <w:sz w:val="40"/>
          <w:szCs w:val="40"/>
        </w:rPr>
        <w:t xml:space="preserve">                   </w:t>
      </w:r>
      <w:r w:rsidR="008D62E3">
        <w:rPr>
          <w:noProof/>
        </w:rPr>
        <w:t xml:space="preserve">  </w:t>
      </w:r>
      <w:r w:rsidR="00466879">
        <w:rPr>
          <w:noProof/>
        </w:rPr>
        <w:t xml:space="preserve">                        </w:t>
      </w:r>
    </w:p>
    <w:p w14:paraId="0BE3E58C" w14:textId="741A370D" w:rsidR="008D0978" w:rsidRPr="00466879" w:rsidRDefault="008D0978" w:rsidP="008D0978">
      <w:pPr>
        <w:jc w:val="center"/>
        <w:rPr>
          <w:rFonts w:asciiTheme="minorHAnsi" w:eastAsia="Times New Roman" w:hAnsiTheme="minorHAnsi" w:cstheme="minorHAnsi"/>
          <w:b/>
          <w:bCs/>
          <w:color w:val="C0504D" w:themeColor="accent2"/>
          <w:sz w:val="36"/>
          <w:szCs w:val="36"/>
          <w:u w:val="single"/>
          <w:shd w:val="clear" w:color="auto" w:fill="FFFFFF"/>
          <w:lang w:eastAsia="fr-FR"/>
        </w:rPr>
      </w:pPr>
    </w:p>
    <w:p w14:paraId="65E206A8" w14:textId="4AC6B5D4" w:rsidR="001209DF" w:rsidRPr="009D5D1B" w:rsidRDefault="00A26374" w:rsidP="009D5D1B">
      <w:pPr>
        <w:spacing w:after="0"/>
        <w:rPr>
          <w:rFonts w:asciiTheme="minorHAnsi" w:hAnsiTheme="minorHAnsi" w:cstheme="minorHAnsi"/>
          <w:i/>
          <w:color w:val="4F6228" w:themeColor="accent3" w:themeShade="80"/>
          <w:sz w:val="28"/>
          <w:szCs w:val="28"/>
        </w:rPr>
      </w:pPr>
      <w:r>
        <w:rPr>
          <w:rFonts w:ascii="Helvetica" w:hAnsi="Helvetica"/>
          <w:noProof/>
          <w:color w:val="17365D" w:themeColor="text2" w:themeShade="BF"/>
          <w:sz w:val="32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4E0DF" wp14:editId="65868EC9">
                <wp:simplePos x="0" y="0"/>
                <wp:positionH relativeFrom="column">
                  <wp:posOffset>438150</wp:posOffset>
                </wp:positionH>
                <wp:positionV relativeFrom="paragraph">
                  <wp:posOffset>33655</wp:posOffset>
                </wp:positionV>
                <wp:extent cx="1485900" cy="10096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738C04" w14:textId="77777777" w:rsidR="00A26374" w:rsidRDefault="00A263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601FBC" wp14:editId="5F2D34AC">
                                  <wp:extent cx="909319" cy="831850"/>
                                  <wp:effectExtent l="0" t="0" r="5715" b="635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s.jpe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6439" cy="847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544E0DF" id="Zone de texte 5" o:spid="_x0000_s1029" type="#_x0000_t202" style="position:absolute;margin-left:34.5pt;margin-top:2.65pt;width:117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" fillcolor="white [3201]" stroked="f" strokeweight=".5pt">
                <v:textbox>
                  <w:txbxContent>
                    <w:p w14:paraId="5B738C04" w14:textId="77777777" w:rsidR="00A26374" w:rsidRDefault="00A26374">
                      <w:r>
                        <w:rPr>
                          <w:noProof/>
                        </w:rPr>
                        <w:drawing>
                          <wp:inline distT="0" distB="0" distL="0" distR="0" wp14:anchorId="72601FBC" wp14:editId="5F2D34AC">
                            <wp:extent cx="909319" cy="831850"/>
                            <wp:effectExtent l="0" t="0" r="5715" b="635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s.jpe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6439" cy="847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538C" w:rsidRPr="005E3CF0">
        <w:rPr>
          <w:rFonts w:ascii="Helvetica" w:hAnsi="Helvetica" w:cs="Helvetica"/>
          <w:i/>
          <w:color w:val="4F6228" w:themeColor="accent3" w:themeShade="80"/>
          <w:sz w:val="36"/>
          <w:szCs w:val="36"/>
        </w:rPr>
        <w:t xml:space="preserve">                                     </w:t>
      </w:r>
      <w:r w:rsidRPr="009D5D1B">
        <w:rPr>
          <w:rFonts w:asciiTheme="minorHAnsi" w:hAnsiTheme="minorHAnsi" w:cstheme="minorHAnsi"/>
          <w:b/>
          <w:color w:val="4F6228" w:themeColor="accent3" w:themeShade="80"/>
          <w:sz w:val="28"/>
          <w:szCs w:val="28"/>
        </w:rPr>
        <w:t>La commission sécurité</w:t>
      </w:r>
    </w:p>
    <w:p w14:paraId="19609051" w14:textId="387EC364" w:rsidR="009D5D1B" w:rsidRDefault="009D5D1B" w:rsidP="009D5D1B">
      <w:pPr>
        <w:jc w:val="center"/>
        <w:rPr>
          <w:b/>
          <w:color w:val="4F6228" w:themeColor="accent3" w:themeShade="80"/>
          <w:sz w:val="28"/>
          <w:szCs w:val="28"/>
        </w:rPr>
      </w:pPr>
      <w:r>
        <w:rPr>
          <w:rFonts w:ascii="Helvetica" w:hAnsi="Helvetica" w:cs="Helvetica"/>
          <w:i/>
          <w:color w:val="4F6228" w:themeColor="accent3" w:themeShade="80"/>
          <w:sz w:val="28"/>
          <w:szCs w:val="28"/>
        </w:rPr>
        <w:t xml:space="preserve">                                        </w:t>
      </w:r>
      <w:hyperlink r:id="rId10" w:history="1">
        <w:r w:rsidRPr="00E4175B">
          <w:rPr>
            <w:rStyle w:val="Lienhypertexte"/>
            <w:b/>
            <w:sz w:val="28"/>
            <w:szCs w:val="28"/>
          </w:rPr>
          <w:t>https://www.chataigneraie.info/commissions/securite</w:t>
        </w:r>
      </w:hyperlink>
    </w:p>
    <w:p w14:paraId="4B56721E" w14:textId="50E25529" w:rsidR="001F538C" w:rsidRPr="008D0978" w:rsidRDefault="009D5D1B" w:rsidP="003F7C49">
      <w:pPr>
        <w:rPr>
          <w:b/>
          <w:color w:val="4F6228" w:themeColor="accent3" w:themeShade="80"/>
          <w:sz w:val="36"/>
          <w:szCs w:val="36"/>
        </w:rPr>
      </w:pPr>
      <w:r>
        <w:rPr>
          <w:b/>
          <w:color w:val="4F6228" w:themeColor="accent3" w:themeShade="80"/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b/>
          <w:color w:val="4F6228" w:themeColor="accent3" w:themeShade="80"/>
          <w:sz w:val="28"/>
          <w:szCs w:val="28"/>
        </w:rPr>
        <w:t xml:space="preserve">                          </w:t>
      </w:r>
      <w:r w:rsidRPr="009D5D1B">
        <w:rPr>
          <w:b/>
          <w:color w:val="4F6228" w:themeColor="accent3" w:themeShade="80"/>
          <w:sz w:val="28"/>
          <w:szCs w:val="28"/>
        </w:rPr>
        <w:t>N’hésitez pas à en parler à vos voisins</w:t>
      </w:r>
      <w:r>
        <w:rPr>
          <w:b/>
          <w:color w:val="4F6228" w:themeColor="accent3" w:themeShade="80"/>
          <w:sz w:val="28"/>
          <w:szCs w:val="28"/>
        </w:rPr>
        <w:t xml:space="preserve">  </w:t>
      </w:r>
      <w:r w:rsidR="00A26374">
        <w:rPr>
          <w:b/>
          <w:color w:val="4F6228" w:themeColor="accent3" w:themeShade="80"/>
          <w:sz w:val="36"/>
          <w:szCs w:val="36"/>
        </w:rPr>
        <w:t xml:space="preserve"> </w:t>
      </w:r>
    </w:p>
    <w:sectPr w:rsidR="001F538C" w:rsidRPr="008D0978" w:rsidSect="00057D67">
      <w:pgSz w:w="11900" w:h="1682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iberationSerif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,Bold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0FA7"/>
    <w:multiLevelType w:val="hybridMultilevel"/>
    <w:tmpl w:val="3146C2BC"/>
    <w:lvl w:ilvl="0" w:tplc="04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E2C9E"/>
    <w:multiLevelType w:val="hybridMultilevel"/>
    <w:tmpl w:val="743ED8E8"/>
    <w:lvl w:ilvl="0" w:tplc="6CAA2450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A4DBB"/>
    <w:multiLevelType w:val="hybridMultilevel"/>
    <w:tmpl w:val="F0EE687A"/>
    <w:lvl w:ilvl="0" w:tplc="82FEACA6">
      <w:numFmt w:val="bullet"/>
      <w:lvlText w:val="-"/>
      <w:lvlJc w:val="left"/>
      <w:pPr>
        <w:ind w:left="40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 w15:restartNumberingAfterBreak="0">
    <w:nsid w:val="558E76A4"/>
    <w:multiLevelType w:val="hybridMultilevel"/>
    <w:tmpl w:val="52B68CAE"/>
    <w:lvl w:ilvl="0" w:tplc="690A025E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877FB"/>
    <w:multiLevelType w:val="hybridMultilevel"/>
    <w:tmpl w:val="3CB201B0"/>
    <w:lvl w:ilvl="0" w:tplc="0BA89052">
      <w:numFmt w:val="bullet"/>
      <w:lvlText w:val="-"/>
      <w:lvlJc w:val="left"/>
      <w:pPr>
        <w:ind w:left="720" w:hanging="360"/>
      </w:pPr>
      <w:rPr>
        <w:rFonts w:ascii="LiberationSerif" w:eastAsia="Times New Roman" w:hAnsi="LiberationSerif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756"/>
    <w:rsid w:val="0000585C"/>
    <w:rsid w:val="000108D1"/>
    <w:rsid w:val="00057D67"/>
    <w:rsid w:val="001209DF"/>
    <w:rsid w:val="00167007"/>
    <w:rsid w:val="00196BF1"/>
    <w:rsid w:val="001E2A6D"/>
    <w:rsid w:val="001F15B7"/>
    <w:rsid w:val="001F538C"/>
    <w:rsid w:val="00300C85"/>
    <w:rsid w:val="00364FB7"/>
    <w:rsid w:val="003A15EF"/>
    <w:rsid w:val="003B7E00"/>
    <w:rsid w:val="003E2F30"/>
    <w:rsid w:val="003F7C49"/>
    <w:rsid w:val="004320E9"/>
    <w:rsid w:val="00457756"/>
    <w:rsid w:val="00464235"/>
    <w:rsid w:val="00466879"/>
    <w:rsid w:val="005069D3"/>
    <w:rsid w:val="00526806"/>
    <w:rsid w:val="0054443F"/>
    <w:rsid w:val="005901B9"/>
    <w:rsid w:val="005C381B"/>
    <w:rsid w:val="005C51F1"/>
    <w:rsid w:val="005E3CF0"/>
    <w:rsid w:val="005F027A"/>
    <w:rsid w:val="00660B5B"/>
    <w:rsid w:val="006A0A06"/>
    <w:rsid w:val="006E7B30"/>
    <w:rsid w:val="007022E5"/>
    <w:rsid w:val="00767676"/>
    <w:rsid w:val="007A2DC8"/>
    <w:rsid w:val="00806152"/>
    <w:rsid w:val="008245B4"/>
    <w:rsid w:val="0084497F"/>
    <w:rsid w:val="0085556F"/>
    <w:rsid w:val="00874306"/>
    <w:rsid w:val="00885701"/>
    <w:rsid w:val="008D0978"/>
    <w:rsid w:val="008D20A8"/>
    <w:rsid w:val="008D5802"/>
    <w:rsid w:val="008D62E3"/>
    <w:rsid w:val="00931BDA"/>
    <w:rsid w:val="00952E0E"/>
    <w:rsid w:val="00975FCC"/>
    <w:rsid w:val="00986BFF"/>
    <w:rsid w:val="009D5D1B"/>
    <w:rsid w:val="00A23A96"/>
    <w:rsid w:val="00A26374"/>
    <w:rsid w:val="00AF0839"/>
    <w:rsid w:val="00B26420"/>
    <w:rsid w:val="00C57E66"/>
    <w:rsid w:val="00CC07DC"/>
    <w:rsid w:val="00CC3F23"/>
    <w:rsid w:val="00CE7D36"/>
    <w:rsid w:val="00D87B80"/>
    <w:rsid w:val="00DA7FDE"/>
    <w:rsid w:val="00DC4B90"/>
    <w:rsid w:val="00DF42AC"/>
    <w:rsid w:val="00DF5AF4"/>
    <w:rsid w:val="00E00634"/>
    <w:rsid w:val="00E1771B"/>
    <w:rsid w:val="00E302F4"/>
    <w:rsid w:val="00E61B2A"/>
    <w:rsid w:val="00ED24F1"/>
    <w:rsid w:val="00F212A7"/>
    <w:rsid w:val="00F37C4F"/>
    <w:rsid w:val="00F476F8"/>
    <w:rsid w:val="00F6713A"/>
    <w:rsid w:val="00F9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B289"/>
  <w15:docId w15:val="{357FE42E-89A9-4E4D-A342-D19BEFF6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75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77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45775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756"/>
    <w:rPr>
      <w:rFonts w:ascii="Tahoma" w:eastAsia="Calibri" w:hAnsi="Tahoma" w:cs="Tahoma"/>
      <w:sz w:val="16"/>
      <w:szCs w:val="16"/>
    </w:rPr>
  </w:style>
  <w:style w:type="paragraph" w:customStyle="1" w:styleId="p1">
    <w:name w:val="p1"/>
    <w:basedOn w:val="Normal"/>
    <w:rsid w:val="00B26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26420"/>
  </w:style>
  <w:style w:type="paragraph" w:customStyle="1" w:styleId="p3">
    <w:name w:val="p3"/>
    <w:basedOn w:val="Normal"/>
    <w:rsid w:val="00B26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D580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F15B7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CC3F2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9D5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chataigneraie.info/commissions/securit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Microsoft Office User</cp:lastModifiedBy>
  <cp:revision>6</cp:revision>
  <cp:lastPrinted>2020-06-27T09:16:00Z</cp:lastPrinted>
  <dcterms:created xsi:type="dcterms:W3CDTF">2020-07-04T17:24:00Z</dcterms:created>
  <dcterms:modified xsi:type="dcterms:W3CDTF">2020-07-05T11:17:00Z</dcterms:modified>
</cp:coreProperties>
</file>